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5B3A2" w14:textId="77777777" w:rsidR="00CD6DE2" w:rsidRPr="000E0D99" w:rsidRDefault="002125C0">
      <w:pPr>
        <w:rPr>
          <w:color w:val="FF0000"/>
        </w:rPr>
      </w:pPr>
      <w:r w:rsidRPr="000E0D99">
        <w:rPr>
          <w:rFonts w:ascii="ＭＳ ゴシック" w:eastAsia="ＭＳ ゴシック" w:hAnsi="ＭＳ ゴシック" w:hint="eastAsia"/>
          <w:b/>
          <w:color w:val="FF0000"/>
          <w:kern w:val="0"/>
          <w:szCs w:val="21"/>
        </w:rPr>
        <w:t>ポスター要旨作成例</w:t>
      </w:r>
    </w:p>
    <w:p w14:paraId="05E9078D" w14:textId="6576D597" w:rsidR="00672A5F" w:rsidRPr="001F4D01" w:rsidRDefault="0097428C">
      <w:pPr>
        <w:rPr>
          <w:b/>
          <w:bCs/>
          <w:sz w:val="28"/>
          <w:szCs w:val="28"/>
        </w:rPr>
      </w:pPr>
      <w:r>
        <w:rPr>
          <w:rFonts w:hint="eastAsia"/>
          <w:b/>
          <w:bCs/>
          <w:sz w:val="28"/>
          <w:szCs w:val="28"/>
        </w:rPr>
        <w:t>ブランチング処理条件による</w:t>
      </w:r>
      <w:r w:rsidR="001F4D01" w:rsidRPr="001F4D01">
        <w:rPr>
          <w:rFonts w:hint="eastAsia"/>
          <w:b/>
          <w:bCs/>
          <w:sz w:val="28"/>
          <w:szCs w:val="28"/>
        </w:rPr>
        <w:t>冷凍</w:t>
      </w:r>
      <w:r w:rsidR="000E618C">
        <w:rPr>
          <w:rFonts w:hint="eastAsia"/>
          <w:b/>
          <w:bCs/>
          <w:sz w:val="28"/>
          <w:szCs w:val="28"/>
        </w:rPr>
        <w:t>野菜</w:t>
      </w:r>
      <w:r w:rsidR="001F4D01" w:rsidRPr="001F4D01">
        <w:rPr>
          <w:rFonts w:hint="eastAsia"/>
          <w:b/>
          <w:bCs/>
          <w:sz w:val="28"/>
          <w:szCs w:val="28"/>
        </w:rPr>
        <w:t>の</w:t>
      </w:r>
      <w:r w:rsidR="001C3929">
        <w:rPr>
          <w:rFonts w:hint="eastAsia"/>
          <w:b/>
          <w:bCs/>
          <w:sz w:val="28"/>
          <w:szCs w:val="28"/>
        </w:rPr>
        <w:t>品質</w:t>
      </w:r>
      <w:r w:rsidR="000E618C">
        <w:rPr>
          <w:rFonts w:hint="eastAsia"/>
          <w:b/>
          <w:bCs/>
          <w:sz w:val="28"/>
          <w:szCs w:val="28"/>
        </w:rPr>
        <w:t>変化</w:t>
      </w:r>
    </w:p>
    <w:p w14:paraId="57D35A74" w14:textId="76A10261" w:rsidR="001F4D01" w:rsidRDefault="0041002D">
      <w:pPr>
        <w:rPr>
          <w:sz w:val="24"/>
          <w:szCs w:val="24"/>
          <w:lang w:eastAsia="zh-TW"/>
        </w:rPr>
      </w:pPr>
      <w:r>
        <w:rPr>
          <w:rFonts w:hint="eastAsia"/>
          <w:sz w:val="24"/>
          <w:szCs w:val="24"/>
          <w:lang w:eastAsia="zh-TW"/>
        </w:rPr>
        <w:t>〇</w:t>
      </w:r>
      <w:r w:rsidR="001F4D01">
        <w:rPr>
          <w:rFonts w:hint="eastAsia"/>
          <w:sz w:val="24"/>
          <w:szCs w:val="24"/>
          <w:lang w:eastAsia="zh-TW"/>
        </w:rPr>
        <w:t>李潤珠</w:t>
      </w:r>
      <w:r w:rsidR="000E0D99" w:rsidRPr="000E0D99">
        <w:rPr>
          <w:rFonts w:hint="eastAsia"/>
          <w:sz w:val="24"/>
          <w:szCs w:val="24"/>
          <w:vertAlign w:val="superscript"/>
          <w:lang w:eastAsia="zh-TW"/>
        </w:rPr>
        <w:t>1</w:t>
      </w:r>
      <w:r w:rsidR="001F4D01">
        <w:rPr>
          <w:rFonts w:hint="eastAsia"/>
          <w:sz w:val="24"/>
          <w:szCs w:val="24"/>
          <w:lang w:eastAsia="zh-TW"/>
        </w:rPr>
        <w:t>、</w:t>
      </w:r>
      <w:r w:rsidR="00571DED">
        <w:rPr>
          <w:rFonts w:hint="eastAsia"/>
          <w:sz w:val="24"/>
          <w:szCs w:val="24"/>
          <w:lang w:eastAsia="zh-TW"/>
        </w:rPr>
        <w:t>柴田</w:t>
      </w:r>
      <w:r w:rsidR="00524545">
        <w:rPr>
          <w:rFonts w:hint="eastAsia"/>
          <w:sz w:val="24"/>
          <w:szCs w:val="24"/>
          <w:lang w:eastAsia="zh-TW"/>
        </w:rPr>
        <w:t>真理朗</w:t>
      </w:r>
      <w:r w:rsidR="000E0D99">
        <w:rPr>
          <w:sz w:val="24"/>
          <w:szCs w:val="24"/>
          <w:vertAlign w:val="superscript"/>
          <w:lang w:eastAsia="zh-TW"/>
        </w:rPr>
        <w:t>2</w:t>
      </w:r>
    </w:p>
    <w:p w14:paraId="16BDE313" w14:textId="38991B3A" w:rsidR="001F4D01" w:rsidRDefault="000E0D99">
      <w:pPr>
        <w:rPr>
          <w:sz w:val="24"/>
          <w:szCs w:val="24"/>
          <w:lang w:eastAsia="zh-TW"/>
        </w:rPr>
      </w:pPr>
      <w:r w:rsidRPr="000E0D99">
        <w:rPr>
          <w:rFonts w:hint="eastAsia"/>
          <w:sz w:val="24"/>
          <w:szCs w:val="24"/>
          <w:vertAlign w:val="superscript"/>
          <w:lang w:eastAsia="zh-TW"/>
        </w:rPr>
        <w:t>1</w:t>
      </w:r>
      <w:r w:rsidR="00A72E37">
        <w:rPr>
          <w:rFonts w:hint="eastAsia"/>
          <w:sz w:val="24"/>
          <w:szCs w:val="24"/>
          <w:lang w:eastAsia="zh-TW"/>
        </w:rPr>
        <w:t xml:space="preserve">玉川大学　</w:t>
      </w:r>
      <w:r w:rsidR="00587F25">
        <w:rPr>
          <w:rFonts w:hint="eastAsia"/>
          <w:sz w:val="24"/>
          <w:szCs w:val="24"/>
          <w:lang w:eastAsia="zh-TW"/>
        </w:rPr>
        <w:t>先端食農学科</w:t>
      </w:r>
      <w:r>
        <w:rPr>
          <w:rFonts w:hint="eastAsia"/>
          <w:sz w:val="24"/>
          <w:szCs w:val="24"/>
          <w:lang w:eastAsia="zh-TW"/>
        </w:rPr>
        <w:t>、</w:t>
      </w:r>
      <w:r w:rsidRPr="000E0D99">
        <w:rPr>
          <w:rFonts w:hint="eastAsia"/>
          <w:sz w:val="24"/>
          <w:szCs w:val="24"/>
          <w:vertAlign w:val="superscript"/>
          <w:lang w:eastAsia="zh-TW"/>
        </w:rPr>
        <w:t>2</w:t>
      </w:r>
      <w:r w:rsidR="006A398A">
        <w:rPr>
          <w:rFonts w:hint="eastAsia"/>
          <w:sz w:val="24"/>
          <w:szCs w:val="24"/>
          <w:lang w:eastAsia="zh-TW"/>
        </w:rPr>
        <w:t>東京</w:t>
      </w:r>
      <w:r w:rsidR="00524545">
        <w:rPr>
          <w:rFonts w:hint="eastAsia"/>
          <w:sz w:val="24"/>
          <w:szCs w:val="24"/>
          <w:lang w:eastAsia="zh-TW"/>
        </w:rPr>
        <w:t>海洋</w:t>
      </w:r>
      <w:r w:rsidR="006A398A">
        <w:rPr>
          <w:rFonts w:hint="eastAsia"/>
          <w:sz w:val="24"/>
          <w:szCs w:val="24"/>
          <w:lang w:eastAsia="zh-TW"/>
        </w:rPr>
        <w:t>大学</w:t>
      </w:r>
      <w:r w:rsidR="004F5F04">
        <w:rPr>
          <w:rFonts w:hint="eastAsia"/>
          <w:sz w:val="24"/>
          <w:szCs w:val="24"/>
          <w:lang w:eastAsia="zh-TW"/>
        </w:rPr>
        <w:t xml:space="preserve">　</w:t>
      </w:r>
      <w:r w:rsidR="00524545">
        <w:rPr>
          <w:rFonts w:hint="eastAsia"/>
          <w:sz w:val="24"/>
          <w:szCs w:val="24"/>
          <w:lang w:eastAsia="zh-TW"/>
        </w:rPr>
        <w:t>食品</w:t>
      </w:r>
      <w:r w:rsidR="00587F25">
        <w:rPr>
          <w:rFonts w:hint="eastAsia"/>
          <w:sz w:val="24"/>
          <w:szCs w:val="24"/>
          <w:lang w:eastAsia="zh-TW"/>
        </w:rPr>
        <w:t>生産</w:t>
      </w:r>
      <w:r w:rsidR="00BD4635">
        <w:rPr>
          <w:rFonts w:hint="eastAsia"/>
          <w:sz w:val="24"/>
          <w:szCs w:val="24"/>
          <w:lang w:eastAsia="zh-TW"/>
        </w:rPr>
        <w:t>科学</w:t>
      </w:r>
      <w:r w:rsidR="00CE09B4">
        <w:rPr>
          <w:rFonts w:hint="eastAsia"/>
          <w:sz w:val="24"/>
          <w:szCs w:val="24"/>
          <w:lang w:eastAsia="zh-TW"/>
        </w:rPr>
        <w:t>部門</w:t>
      </w:r>
    </w:p>
    <w:p w14:paraId="67642B31" w14:textId="77777777" w:rsidR="004F5F04" w:rsidRDefault="004F5F04">
      <w:pPr>
        <w:rPr>
          <w:sz w:val="24"/>
          <w:szCs w:val="24"/>
          <w:lang w:eastAsia="zh-TW"/>
        </w:rPr>
      </w:pPr>
    </w:p>
    <w:p w14:paraId="0DBD03E8" w14:textId="11091A4C" w:rsidR="00973880" w:rsidRPr="000E0D99" w:rsidRDefault="001F4D01">
      <w:pPr>
        <w:rPr>
          <w:sz w:val="24"/>
          <w:szCs w:val="24"/>
        </w:rPr>
      </w:pPr>
      <w:r w:rsidRPr="000E0D99">
        <w:rPr>
          <w:rFonts w:hint="eastAsia"/>
          <w:sz w:val="24"/>
          <w:szCs w:val="24"/>
        </w:rPr>
        <w:t>【目的】</w:t>
      </w:r>
      <w:r w:rsidR="0097428C">
        <w:rPr>
          <w:rFonts w:hint="eastAsia"/>
          <w:sz w:val="24"/>
          <w:szCs w:val="24"/>
        </w:rPr>
        <w:t>冷凍前処理としてのブランチング</w:t>
      </w:r>
      <w:r w:rsidR="001C3929">
        <w:rPr>
          <w:rFonts w:hint="eastAsia"/>
          <w:sz w:val="24"/>
          <w:szCs w:val="24"/>
        </w:rPr>
        <w:t>において、ブランチング温度や時間</w:t>
      </w:r>
      <w:r w:rsidR="0097428C">
        <w:rPr>
          <w:rFonts w:hint="eastAsia"/>
          <w:sz w:val="24"/>
          <w:szCs w:val="24"/>
        </w:rPr>
        <w:t>による冷凍野菜の</w:t>
      </w:r>
      <w:r w:rsidR="001C3929">
        <w:rPr>
          <w:rFonts w:hint="eastAsia"/>
          <w:sz w:val="24"/>
          <w:szCs w:val="24"/>
        </w:rPr>
        <w:t>品質変化を</w:t>
      </w:r>
      <w:r w:rsidR="0097428C">
        <w:rPr>
          <w:rFonts w:hint="eastAsia"/>
          <w:sz w:val="24"/>
          <w:szCs w:val="24"/>
        </w:rPr>
        <w:t>テクスチャー</w:t>
      </w:r>
      <w:r w:rsidR="001C3929">
        <w:rPr>
          <w:rFonts w:hint="eastAsia"/>
          <w:sz w:val="24"/>
          <w:szCs w:val="24"/>
        </w:rPr>
        <w:t>測定から評価した。</w:t>
      </w:r>
    </w:p>
    <w:p w14:paraId="3D8A21E2" w14:textId="70C815FF" w:rsidR="000E0D99" w:rsidRPr="000E0D99" w:rsidRDefault="000E0D99" w:rsidP="000E0D99">
      <w:pPr>
        <w:pStyle w:val="Default"/>
      </w:pPr>
      <w:r w:rsidRPr="000E0D99">
        <w:t xml:space="preserve"> </w:t>
      </w:r>
      <w:r w:rsidR="007D79B7" w:rsidRPr="000E0D99">
        <w:rPr>
          <w:rFonts w:hint="eastAsia"/>
        </w:rPr>
        <w:t>【</w:t>
      </w:r>
      <w:r w:rsidRPr="000E0D99">
        <w:rPr>
          <w:rFonts w:hint="eastAsia"/>
        </w:rPr>
        <w:t>方法】実験試料</w:t>
      </w:r>
      <w:r w:rsidR="00C7302F">
        <w:rPr>
          <w:rFonts w:hint="eastAsia"/>
        </w:rPr>
        <w:t>に</w:t>
      </w:r>
      <w:r w:rsidRPr="000E0D99">
        <w:rPr>
          <w:rFonts w:hint="eastAsia"/>
        </w:rPr>
        <w:t>は</w:t>
      </w:r>
      <w:r w:rsidR="00C7302F">
        <w:rPr>
          <w:rFonts w:hint="eastAsia"/>
        </w:rPr>
        <w:t>冷凍で市販されている</w:t>
      </w:r>
      <w:r w:rsidRPr="000E0D99">
        <w:rPr>
          <w:rFonts w:hint="eastAsia"/>
        </w:rPr>
        <w:t>数種類の</w:t>
      </w:r>
      <w:r w:rsidR="00C7302F">
        <w:rPr>
          <w:rFonts w:hint="eastAsia"/>
        </w:rPr>
        <w:t>野菜を</w:t>
      </w:r>
      <w:r w:rsidRPr="000E0D99">
        <w:rPr>
          <w:rFonts w:hint="eastAsia"/>
        </w:rPr>
        <w:t>使用した。ブランチングの</w:t>
      </w:r>
      <w:r w:rsidR="00C7302F">
        <w:rPr>
          <w:rFonts w:hint="eastAsia"/>
        </w:rPr>
        <w:t>温度や時間条件を設定し</w:t>
      </w:r>
      <w:r w:rsidR="00976058">
        <w:rPr>
          <w:rFonts w:hint="eastAsia"/>
        </w:rPr>
        <w:t>、各条件に合わせて処理したものを－40℃で1日間凍結させた。</w:t>
      </w:r>
      <w:r w:rsidR="00B84CC3">
        <w:rPr>
          <w:rFonts w:hint="eastAsia"/>
        </w:rPr>
        <w:t>テクスチャー測定試料は、冷凍試料を流水解凍したものを用いた。また、それぞれの</w:t>
      </w:r>
      <w:r w:rsidRPr="000E0D99">
        <w:rPr>
          <w:rFonts w:hint="eastAsia"/>
        </w:rPr>
        <w:t>試料について官能評価を行った。</w:t>
      </w:r>
    </w:p>
    <w:p w14:paraId="0308BC17" w14:textId="6C81DDA1" w:rsidR="000E0D99" w:rsidRPr="009A7C21" w:rsidRDefault="000E0D99" w:rsidP="000E0D99">
      <w:pPr>
        <w:pStyle w:val="Default"/>
        <w:rPr>
          <w:strike/>
          <w:color w:val="auto"/>
        </w:rPr>
      </w:pPr>
      <w:r w:rsidRPr="000E0D99">
        <w:rPr>
          <w:rFonts w:hint="eastAsia"/>
        </w:rPr>
        <w:t>【結果】</w:t>
      </w:r>
      <w:r w:rsidR="006A18E8">
        <w:rPr>
          <w:rFonts w:hint="eastAsia"/>
        </w:rPr>
        <w:t>ブランチングの温度が高くなるほど、時間が長くなるほど野菜の組織が軟化することがわかった。</w:t>
      </w:r>
      <w:r w:rsidR="00D37A6E">
        <w:rPr>
          <w:rFonts w:hint="eastAsia"/>
        </w:rPr>
        <w:t>また、</w:t>
      </w:r>
      <w:r w:rsidR="00B1066E">
        <w:rPr>
          <w:rFonts w:hint="eastAsia"/>
        </w:rPr>
        <w:t>ブ</w:t>
      </w:r>
      <w:r w:rsidR="00B1066E" w:rsidRPr="00923CA5">
        <w:rPr>
          <w:rFonts w:hint="eastAsia"/>
          <w:color w:val="auto"/>
        </w:rPr>
        <w:t>ランチング処理条件によるテクスチャーの変化</w:t>
      </w:r>
      <w:r w:rsidR="006A18E8">
        <w:rPr>
          <w:rFonts w:hint="eastAsia"/>
          <w:color w:val="auto"/>
        </w:rPr>
        <w:t>は</w:t>
      </w:r>
      <w:r w:rsidR="00D37A6E">
        <w:rPr>
          <w:rFonts w:hint="eastAsia"/>
          <w:color w:val="auto"/>
        </w:rPr>
        <w:t>野菜の種類に依存することが明らかになった。</w:t>
      </w:r>
      <w:r w:rsidR="00714F8B">
        <w:rPr>
          <w:rFonts w:hint="eastAsia"/>
          <w:color w:val="auto"/>
        </w:rPr>
        <w:t>官能評価の結果</w:t>
      </w:r>
      <w:r w:rsidR="006A18E8">
        <w:rPr>
          <w:rFonts w:hint="eastAsia"/>
          <w:color w:val="auto"/>
        </w:rPr>
        <w:t>においても</w:t>
      </w:r>
      <w:r w:rsidR="00435F64">
        <w:rPr>
          <w:rFonts w:hint="eastAsia"/>
          <w:color w:val="auto"/>
        </w:rPr>
        <w:t>、野菜の種類によって</w:t>
      </w:r>
      <w:r w:rsidR="00613C97">
        <w:rPr>
          <w:rFonts w:hint="eastAsia"/>
          <w:color w:val="auto"/>
        </w:rPr>
        <w:t>食感（硬さ）の評価に有意な差がみられた。以上の結果から、</w:t>
      </w:r>
      <w:r w:rsidR="005E5D57">
        <w:rPr>
          <w:rFonts w:hint="eastAsia"/>
          <w:color w:val="auto"/>
        </w:rPr>
        <w:t>冷凍野菜の解凍後の食感</w:t>
      </w:r>
      <w:r w:rsidR="00EA7D23">
        <w:rPr>
          <w:rFonts w:hint="eastAsia"/>
          <w:color w:val="auto"/>
        </w:rPr>
        <w:t>は、ブランチング処理条件や野菜の種類に依存するため、各野菜に適切なブランチング処理条件を設定することが望ましいと考える。</w:t>
      </w:r>
    </w:p>
    <w:p w14:paraId="7C53895D" w14:textId="77777777" w:rsidR="009A7C21" w:rsidRDefault="009A7C21" w:rsidP="000E0D99">
      <w:pPr>
        <w:pStyle w:val="Default"/>
        <w:rPr>
          <w:color w:val="auto"/>
        </w:rPr>
      </w:pPr>
    </w:p>
    <w:p w14:paraId="734E09CC" w14:textId="77777777" w:rsidR="009A7C21" w:rsidRPr="000E0D99" w:rsidRDefault="009A7C21" w:rsidP="000E0D99">
      <w:pPr>
        <w:pStyle w:val="Default"/>
      </w:pPr>
    </w:p>
    <w:p w14:paraId="5521735A" w14:textId="2F772F7A" w:rsidR="000E0D99" w:rsidRPr="000E0D99" w:rsidRDefault="000E0D99" w:rsidP="000E0D99">
      <w:pPr>
        <w:pStyle w:val="Default"/>
        <w:rPr>
          <w:rFonts w:hAnsi="Century"/>
        </w:rPr>
      </w:pPr>
      <w:r w:rsidRPr="000E0D99">
        <w:rPr>
          <w:rFonts w:hint="eastAsia"/>
        </w:rPr>
        <w:t>日本食品科学工学会</w:t>
      </w:r>
      <w:r>
        <w:rPr>
          <w:rFonts w:hint="eastAsia"/>
        </w:rPr>
        <w:t xml:space="preserve">　</w:t>
      </w:r>
      <w:r w:rsidRPr="000E0D99">
        <w:rPr>
          <w:rFonts w:hint="eastAsia"/>
        </w:rPr>
        <w:t>令和</w:t>
      </w:r>
      <w:r w:rsidR="001110FF">
        <w:rPr>
          <w:rFonts w:ascii="Century" w:hAnsi="Century" w:cs="Century" w:hint="eastAsia"/>
        </w:rPr>
        <w:t>７</w:t>
      </w:r>
      <w:r w:rsidRPr="000E0D99">
        <w:rPr>
          <w:rFonts w:hAnsi="Century" w:hint="eastAsia"/>
        </w:rPr>
        <w:t>年度関東支部大会</w:t>
      </w:r>
      <w:r>
        <w:rPr>
          <w:rFonts w:hAnsi="Century" w:hint="eastAsia"/>
        </w:rPr>
        <w:t xml:space="preserve">　</w:t>
      </w:r>
      <w:r w:rsidRPr="000E0D99">
        <w:rPr>
          <w:rFonts w:hAnsi="Century" w:hint="eastAsia"/>
        </w:rPr>
        <w:t>ポスター発表要旨</w:t>
      </w:r>
    </w:p>
    <w:p w14:paraId="15417EA7" w14:textId="734E9C5A" w:rsidR="000E0D99" w:rsidRPr="000E0D99" w:rsidRDefault="000E0D99" w:rsidP="000E0D99">
      <w:pPr>
        <w:rPr>
          <w:rFonts w:hAnsi="Century"/>
          <w:sz w:val="24"/>
          <w:szCs w:val="24"/>
        </w:rPr>
      </w:pPr>
      <w:r w:rsidRPr="000E0D99">
        <w:rPr>
          <w:rFonts w:hAnsi="Century" w:hint="eastAsia"/>
          <w:sz w:val="24"/>
          <w:szCs w:val="24"/>
        </w:rPr>
        <w:t>無断転載および複製を禁ずる</w:t>
      </w:r>
    </w:p>
    <w:sectPr w:rsidR="000E0D99" w:rsidRPr="000E0D9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32451" w14:textId="77777777" w:rsidR="00702889" w:rsidRDefault="00702889" w:rsidP="00CD6DE2">
      <w:r>
        <w:separator/>
      </w:r>
    </w:p>
  </w:endnote>
  <w:endnote w:type="continuationSeparator" w:id="0">
    <w:p w14:paraId="632E58ED" w14:textId="77777777" w:rsidR="00702889" w:rsidRDefault="00702889" w:rsidP="00CD6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ACE57" w14:textId="77777777" w:rsidR="00702889" w:rsidRDefault="00702889" w:rsidP="00CD6DE2">
      <w:r>
        <w:separator/>
      </w:r>
    </w:p>
  </w:footnote>
  <w:footnote w:type="continuationSeparator" w:id="0">
    <w:p w14:paraId="42CA0A71" w14:textId="77777777" w:rsidR="00702889" w:rsidRDefault="00702889" w:rsidP="00CD6D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zMDI2NrI0NDAwMDNW0lEKTi0uzszPAykwrAUAiumOdiwAAAA="/>
  </w:docVars>
  <w:rsids>
    <w:rsidRoot w:val="001F4D01"/>
    <w:rsid w:val="00036792"/>
    <w:rsid w:val="0007620D"/>
    <w:rsid w:val="000E0D99"/>
    <w:rsid w:val="000E618C"/>
    <w:rsid w:val="000F7C34"/>
    <w:rsid w:val="001110FF"/>
    <w:rsid w:val="001C3929"/>
    <w:rsid w:val="001F4D01"/>
    <w:rsid w:val="002125C0"/>
    <w:rsid w:val="002F740C"/>
    <w:rsid w:val="0035147C"/>
    <w:rsid w:val="0041002D"/>
    <w:rsid w:val="00435F64"/>
    <w:rsid w:val="004B3500"/>
    <w:rsid w:val="004E5A7E"/>
    <w:rsid w:val="004F5F04"/>
    <w:rsid w:val="00524545"/>
    <w:rsid w:val="00571DED"/>
    <w:rsid w:val="005756EF"/>
    <w:rsid w:val="005814FD"/>
    <w:rsid w:val="00587F25"/>
    <w:rsid w:val="005E5D57"/>
    <w:rsid w:val="00613C97"/>
    <w:rsid w:val="00616C4B"/>
    <w:rsid w:val="00672A5F"/>
    <w:rsid w:val="00673D86"/>
    <w:rsid w:val="006A18E8"/>
    <w:rsid w:val="006A398A"/>
    <w:rsid w:val="006B3434"/>
    <w:rsid w:val="00702889"/>
    <w:rsid w:val="00714F8B"/>
    <w:rsid w:val="00751D92"/>
    <w:rsid w:val="007D79B7"/>
    <w:rsid w:val="008438A1"/>
    <w:rsid w:val="008C71C1"/>
    <w:rsid w:val="008E37D5"/>
    <w:rsid w:val="008F6E06"/>
    <w:rsid w:val="00923CA5"/>
    <w:rsid w:val="00943CCA"/>
    <w:rsid w:val="00973880"/>
    <w:rsid w:val="0097428C"/>
    <w:rsid w:val="00976058"/>
    <w:rsid w:val="009810A1"/>
    <w:rsid w:val="00987C5F"/>
    <w:rsid w:val="009A1B95"/>
    <w:rsid w:val="009A7C21"/>
    <w:rsid w:val="00A72E37"/>
    <w:rsid w:val="00B1017A"/>
    <w:rsid w:val="00B1066E"/>
    <w:rsid w:val="00B13D62"/>
    <w:rsid w:val="00B83952"/>
    <w:rsid w:val="00B84CC3"/>
    <w:rsid w:val="00B875F2"/>
    <w:rsid w:val="00BD362D"/>
    <w:rsid w:val="00BD4635"/>
    <w:rsid w:val="00C7302F"/>
    <w:rsid w:val="00C9315A"/>
    <w:rsid w:val="00CC25F4"/>
    <w:rsid w:val="00CD6DE2"/>
    <w:rsid w:val="00CE09B4"/>
    <w:rsid w:val="00D04205"/>
    <w:rsid w:val="00D33CCD"/>
    <w:rsid w:val="00D37A6E"/>
    <w:rsid w:val="00DB0FAD"/>
    <w:rsid w:val="00DD2750"/>
    <w:rsid w:val="00DF5792"/>
    <w:rsid w:val="00E64249"/>
    <w:rsid w:val="00E94DE0"/>
    <w:rsid w:val="00EA7D23"/>
    <w:rsid w:val="00EA7E0B"/>
    <w:rsid w:val="00EB7923"/>
    <w:rsid w:val="00EC0756"/>
    <w:rsid w:val="00F018FE"/>
    <w:rsid w:val="00FB5B7D"/>
    <w:rsid w:val="00FD5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A91573"/>
  <w15:chartTrackingRefBased/>
  <w15:docId w15:val="{C121CEF0-2CED-480D-92E4-97921635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6DE2"/>
    <w:pPr>
      <w:tabs>
        <w:tab w:val="center" w:pos="4252"/>
        <w:tab w:val="right" w:pos="8504"/>
      </w:tabs>
      <w:snapToGrid w:val="0"/>
    </w:pPr>
  </w:style>
  <w:style w:type="character" w:customStyle="1" w:styleId="a4">
    <w:name w:val="ヘッダー (文字)"/>
    <w:basedOn w:val="a0"/>
    <w:link w:val="a3"/>
    <w:uiPriority w:val="99"/>
    <w:rsid w:val="00CD6DE2"/>
  </w:style>
  <w:style w:type="paragraph" w:styleId="a5">
    <w:name w:val="footer"/>
    <w:basedOn w:val="a"/>
    <w:link w:val="a6"/>
    <w:uiPriority w:val="99"/>
    <w:unhideWhenUsed/>
    <w:rsid w:val="00CD6DE2"/>
    <w:pPr>
      <w:tabs>
        <w:tab w:val="center" w:pos="4252"/>
        <w:tab w:val="right" w:pos="8504"/>
      </w:tabs>
      <w:snapToGrid w:val="0"/>
    </w:pPr>
  </w:style>
  <w:style w:type="character" w:customStyle="1" w:styleId="a6">
    <w:name w:val="フッター (文字)"/>
    <w:basedOn w:val="a0"/>
    <w:link w:val="a5"/>
    <w:uiPriority w:val="99"/>
    <w:rsid w:val="00CD6DE2"/>
  </w:style>
  <w:style w:type="paragraph" w:customStyle="1" w:styleId="Default">
    <w:name w:val="Default"/>
    <w:rsid w:val="000E0D99"/>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80</Words>
  <Characters>460</Characters>
  <Application>Microsoft Office Word</Application>
  <DocSecurity>0</DocSecurity>
  <Lines>3</Lines>
  <Paragraphs>1</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dc:creator>
  <cp:keywords/>
  <dc:description/>
  <cp:lastModifiedBy>Younju Lee</cp:lastModifiedBy>
  <cp:revision>39</cp:revision>
  <cp:lastPrinted>2020-01-24T03:46:00Z</cp:lastPrinted>
  <dcterms:created xsi:type="dcterms:W3CDTF">2023-12-08T06:04:00Z</dcterms:created>
  <dcterms:modified xsi:type="dcterms:W3CDTF">2024-12-06T06:28:00Z</dcterms:modified>
</cp:coreProperties>
</file>